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E2B92" w14:textId="76EE9B44" w:rsidR="00F77F5A" w:rsidRPr="00590E7A" w:rsidRDefault="00F77F5A" w:rsidP="00F77F5A">
      <w:pPr>
        <w:outlineLvl w:val="0"/>
        <w:rPr>
          <w:rFonts w:ascii="Arial" w:hAnsi="Arial" w:cs="Arial"/>
          <w:b/>
          <w:sz w:val="22"/>
          <w:szCs w:val="22"/>
          <w:u w:val="single"/>
        </w:rPr>
      </w:pPr>
      <w:bookmarkStart w:id="0" w:name="_GoBack"/>
      <w:bookmarkEnd w:id="0"/>
      <w:r w:rsidRPr="00590E7A">
        <w:rPr>
          <w:rFonts w:ascii="Arial" w:hAnsi="Arial" w:cs="Arial"/>
          <w:b/>
          <w:sz w:val="22"/>
          <w:szCs w:val="22"/>
          <w:u w:val="single"/>
        </w:rPr>
        <w:t xml:space="preserve">Agenda vergadering  NVAB-werkgroep Bedrijfsartsen Sociale Werkvoorziening </w:t>
      </w:r>
      <w:r w:rsidR="00131A0A">
        <w:rPr>
          <w:rFonts w:ascii="Arial" w:hAnsi="Arial" w:cs="Arial"/>
          <w:b/>
          <w:sz w:val="22"/>
          <w:szCs w:val="22"/>
          <w:u w:val="single"/>
        </w:rPr>
        <w:t>16 maart 2018</w:t>
      </w:r>
      <w:r w:rsidRPr="00590E7A">
        <w:rPr>
          <w:rFonts w:ascii="Arial" w:hAnsi="Arial" w:cs="Arial"/>
          <w:b/>
          <w:sz w:val="22"/>
          <w:szCs w:val="22"/>
          <w:u w:val="single"/>
        </w:rPr>
        <w:t>:</w:t>
      </w:r>
    </w:p>
    <w:p w14:paraId="780A31DD" w14:textId="77777777" w:rsidR="00F77F5A" w:rsidRPr="00590E7A" w:rsidRDefault="00F77F5A" w:rsidP="00F77F5A">
      <w:pPr>
        <w:rPr>
          <w:rFonts w:ascii="Arial" w:hAnsi="Arial" w:cs="Arial"/>
          <w:sz w:val="22"/>
          <w:szCs w:val="22"/>
        </w:rPr>
      </w:pPr>
    </w:p>
    <w:p w14:paraId="3A27E379" w14:textId="77777777" w:rsidR="00F77F5A" w:rsidRPr="00590E7A" w:rsidRDefault="00F77F5A" w:rsidP="00F77F5A">
      <w:pPr>
        <w:tabs>
          <w:tab w:val="left" w:pos="426"/>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21"/>
      </w:tblGrid>
      <w:tr w:rsidR="000C0780" w:rsidRPr="00590E7A" w14:paraId="4B5346ED" w14:textId="77777777" w:rsidTr="00394EAF">
        <w:tc>
          <w:tcPr>
            <w:tcW w:w="1908" w:type="dxa"/>
            <w:shd w:val="clear" w:color="auto" w:fill="auto"/>
          </w:tcPr>
          <w:p w14:paraId="274E59EC" w14:textId="77777777" w:rsidR="00F77F5A" w:rsidRPr="00590E7A" w:rsidRDefault="00F77F5A" w:rsidP="00394EAF">
            <w:pPr>
              <w:tabs>
                <w:tab w:val="left" w:pos="426"/>
              </w:tabs>
              <w:rPr>
                <w:rFonts w:ascii="Arial" w:hAnsi="Arial" w:cs="Arial"/>
                <w:sz w:val="22"/>
                <w:szCs w:val="22"/>
              </w:rPr>
            </w:pPr>
          </w:p>
          <w:p w14:paraId="03DC78B9" w14:textId="77777777" w:rsidR="00F77F5A" w:rsidRPr="00590E7A" w:rsidRDefault="00F77F5A" w:rsidP="000C0780">
            <w:pPr>
              <w:tabs>
                <w:tab w:val="left" w:pos="426"/>
              </w:tabs>
              <w:rPr>
                <w:rFonts w:ascii="Arial" w:hAnsi="Arial" w:cs="Arial"/>
                <w:sz w:val="22"/>
                <w:szCs w:val="22"/>
              </w:rPr>
            </w:pPr>
            <w:r w:rsidRPr="00590E7A">
              <w:rPr>
                <w:rFonts w:ascii="Arial" w:hAnsi="Arial" w:cs="Arial"/>
                <w:sz w:val="22"/>
                <w:szCs w:val="22"/>
              </w:rPr>
              <w:t>10.00-</w:t>
            </w:r>
          </w:p>
        </w:tc>
        <w:tc>
          <w:tcPr>
            <w:tcW w:w="6621" w:type="dxa"/>
            <w:shd w:val="clear" w:color="auto" w:fill="auto"/>
          </w:tcPr>
          <w:p w14:paraId="3C0FF759" w14:textId="77777777" w:rsidR="00F77F5A" w:rsidRPr="00590E7A" w:rsidRDefault="00F77F5A" w:rsidP="00394EAF">
            <w:pPr>
              <w:tabs>
                <w:tab w:val="left" w:pos="426"/>
              </w:tabs>
              <w:rPr>
                <w:rFonts w:ascii="Arial" w:hAnsi="Arial" w:cs="Arial"/>
                <w:sz w:val="22"/>
                <w:szCs w:val="22"/>
              </w:rPr>
            </w:pPr>
          </w:p>
          <w:p w14:paraId="0E78CCBE" w14:textId="5A46CE3B" w:rsidR="00F77F5A" w:rsidRPr="00590E7A" w:rsidRDefault="00F77F5A" w:rsidP="00624CEE">
            <w:pPr>
              <w:tabs>
                <w:tab w:val="left" w:pos="426"/>
              </w:tabs>
              <w:rPr>
                <w:rFonts w:ascii="Arial" w:hAnsi="Arial" w:cs="Arial"/>
                <w:sz w:val="22"/>
                <w:szCs w:val="22"/>
              </w:rPr>
            </w:pPr>
            <w:r w:rsidRPr="00590E7A">
              <w:rPr>
                <w:rFonts w:ascii="Arial" w:hAnsi="Arial" w:cs="Arial"/>
                <w:sz w:val="22"/>
                <w:szCs w:val="22"/>
              </w:rPr>
              <w:t>Opening, mededelingen bestuur</w:t>
            </w:r>
            <w:r w:rsidR="000C0780" w:rsidRPr="00590E7A">
              <w:rPr>
                <w:rFonts w:ascii="Arial" w:hAnsi="Arial" w:cs="Arial"/>
                <w:sz w:val="22"/>
                <w:szCs w:val="22"/>
              </w:rPr>
              <w:t xml:space="preserve"> volgt later in het begin van de middag</w:t>
            </w:r>
            <w:r w:rsidR="00624CEE">
              <w:rPr>
                <w:rFonts w:ascii="Arial" w:hAnsi="Arial" w:cs="Arial"/>
                <w:sz w:val="22"/>
                <w:szCs w:val="22"/>
              </w:rPr>
              <w:t>.</w:t>
            </w:r>
          </w:p>
        </w:tc>
      </w:tr>
      <w:tr w:rsidR="000C0780" w:rsidRPr="00590E7A" w14:paraId="1D2E8A24" w14:textId="77777777" w:rsidTr="00394EAF">
        <w:tc>
          <w:tcPr>
            <w:tcW w:w="1908" w:type="dxa"/>
            <w:shd w:val="clear" w:color="auto" w:fill="auto"/>
          </w:tcPr>
          <w:p w14:paraId="54D4CAE3" w14:textId="77777777" w:rsidR="00F77F5A" w:rsidRPr="00590E7A" w:rsidRDefault="00F77F5A" w:rsidP="00394EAF">
            <w:pPr>
              <w:tabs>
                <w:tab w:val="left" w:pos="426"/>
              </w:tabs>
              <w:rPr>
                <w:rFonts w:ascii="Arial" w:hAnsi="Arial" w:cs="Arial"/>
                <w:sz w:val="22"/>
                <w:szCs w:val="22"/>
              </w:rPr>
            </w:pPr>
          </w:p>
          <w:p w14:paraId="027849AD" w14:textId="77777777" w:rsidR="00F77F5A" w:rsidRPr="00590E7A" w:rsidRDefault="00F77F5A" w:rsidP="00394EAF">
            <w:pPr>
              <w:tabs>
                <w:tab w:val="left" w:pos="426"/>
              </w:tabs>
              <w:rPr>
                <w:rFonts w:ascii="Arial" w:hAnsi="Arial" w:cs="Arial"/>
                <w:sz w:val="22"/>
                <w:szCs w:val="22"/>
              </w:rPr>
            </w:pPr>
            <w:r w:rsidRPr="00590E7A">
              <w:rPr>
                <w:rFonts w:ascii="Arial" w:hAnsi="Arial" w:cs="Arial"/>
                <w:sz w:val="22"/>
                <w:szCs w:val="22"/>
              </w:rPr>
              <w:t>10.</w:t>
            </w:r>
            <w:r w:rsidR="000C0780" w:rsidRPr="00590E7A">
              <w:rPr>
                <w:rFonts w:ascii="Arial" w:hAnsi="Arial" w:cs="Arial"/>
                <w:sz w:val="22"/>
                <w:szCs w:val="22"/>
              </w:rPr>
              <w:t>00-1</w:t>
            </w:r>
            <w:r w:rsidR="000A7D0F" w:rsidRPr="00590E7A">
              <w:rPr>
                <w:rFonts w:ascii="Arial" w:hAnsi="Arial" w:cs="Arial"/>
                <w:sz w:val="22"/>
                <w:szCs w:val="22"/>
              </w:rPr>
              <w:t xml:space="preserve">2,45 </w:t>
            </w:r>
            <w:r w:rsidRPr="00590E7A">
              <w:rPr>
                <w:rFonts w:ascii="Arial" w:hAnsi="Arial" w:cs="Arial"/>
                <w:sz w:val="22"/>
                <w:szCs w:val="22"/>
              </w:rPr>
              <w:t xml:space="preserve">uur: </w:t>
            </w:r>
          </w:p>
          <w:p w14:paraId="5BAF11D7" w14:textId="77777777" w:rsidR="00F77F5A" w:rsidRPr="00590E7A" w:rsidRDefault="00F77F5A" w:rsidP="00394EAF">
            <w:pPr>
              <w:tabs>
                <w:tab w:val="left" w:pos="426"/>
              </w:tabs>
              <w:rPr>
                <w:rFonts w:ascii="Arial" w:hAnsi="Arial" w:cs="Arial"/>
                <w:sz w:val="22"/>
                <w:szCs w:val="22"/>
              </w:rPr>
            </w:pPr>
            <w:r w:rsidRPr="00590E7A">
              <w:rPr>
                <w:rFonts w:ascii="Arial" w:hAnsi="Arial" w:cs="Arial"/>
                <w:sz w:val="22"/>
                <w:szCs w:val="22"/>
              </w:rPr>
              <w:t>(pauze 15 min.)</w:t>
            </w:r>
          </w:p>
          <w:p w14:paraId="664C5473" w14:textId="77777777" w:rsidR="00F77F5A" w:rsidRPr="00590E7A" w:rsidRDefault="000A7D0F" w:rsidP="00394EAF">
            <w:pPr>
              <w:tabs>
                <w:tab w:val="left" w:pos="426"/>
              </w:tabs>
              <w:rPr>
                <w:rFonts w:ascii="Arial" w:hAnsi="Arial" w:cs="Arial"/>
                <w:sz w:val="22"/>
                <w:szCs w:val="22"/>
              </w:rPr>
            </w:pPr>
            <w:r w:rsidRPr="00590E7A">
              <w:rPr>
                <w:rFonts w:ascii="Arial" w:hAnsi="Arial" w:cs="Arial"/>
                <w:sz w:val="22"/>
                <w:szCs w:val="22"/>
              </w:rPr>
              <w:t>Duur: 2,5</w:t>
            </w:r>
          </w:p>
          <w:p w14:paraId="1950AD7A" w14:textId="77777777" w:rsidR="00F77F5A" w:rsidRPr="00590E7A" w:rsidRDefault="00F77F5A" w:rsidP="00394EAF">
            <w:pPr>
              <w:tabs>
                <w:tab w:val="left" w:pos="426"/>
              </w:tabs>
              <w:rPr>
                <w:rFonts w:ascii="Arial" w:hAnsi="Arial" w:cs="Arial"/>
                <w:sz w:val="22"/>
                <w:szCs w:val="22"/>
              </w:rPr>
            </w:pPr>
          </w:p>
        </w:tc>
        <w:tc>
          <w:tcPr>
            <w:tcW w:w="6621" w:type="dxa"/>
            <w:shd w:val="clear" w:color="auto" w:fill="auto"/>
          </w:tcPr>
          <w:p w14:paraId="66B8BA19" w14:textId="77777777" w:rsidR="00281DE8" w:rsidRDefault="00281DE8" w:rsidP="009C45DC">
            <w:pPr>
              <w:rPr>
                <w:rFonts w:ascii="Arial" w:eastAsiaTheme="minorHAnsi" w:hAnsi="Arial" w:cs="Arial"/>
                <w:b/>
                <w:bCs/>
                <w:color w:val="000080"/>
              </w:rPr>
            </w:pPr>
          </w:p>
          <w:p w14:paraId="79B66B82" w14:textId="77777777" w:rsidR="00473254" w:rsidRPr="00194F48" w:rsidRDefault="005D7E91" w:rsidP="009C45DC">
            <w:pPr>
              <w:rPr>
                <w:rFonts w:ascii="Arial" w:eastAsiaTheme="minorHAnsi" w:hAnsi="Arial" w:cs="Arial"/>
                <w:b/>
                <w:bCs/>
                <w:sz w:val="22"/>
                <w:szCs w:val="22"/>
              </w:rPr>
            </w:pPr>
            <w:r w:rsidRPr="00194F48">
              <w:rPr>
                <w:rFonts w:ascii="Arial" w:eastAsiaTheme="minorHAnsi" w:hAnsi="Arial" w:cs="Arial"/>
                <w:b/>
                <w:bCs/>
                <w:sz w:val="22"/>
                <w:szCs w:val="22"/>
              </w:rPr>
              <w:t xml:space="preserve">Presentatie over autisme door Thea Stroes kinder- en jeugdpsychiater en Marianne Veltman </w:t>
            </w:r>
            <w:r w:rsidR="00473254" w:rsidRPr="00194F48">
              <w:rPr>
                <w:rFonts w:ascii="Arial" w:eastAsiaTheme="minorHAnsi" w:hAnsi="Arial" w:cs="Arial"/>
                <w:b/>
                <w:bCs/>
                <w:sz w:val="22"/>
                <w:szCs w:val="22"/>
              </w:rPr>
              <w:t xml:space="preserve">opleiding &amp;arbeidshulpverlener en POH GGZ beide werkzaam bij het Leo </w:t>
            </w:r>
            <w:proofErr w:type="spellStart"/>
            <w:r w:rsidR="00473254" w:rsidRPr="00194F48">
              <w:rPr>
                <w:rFonts w:ascii="Arial" w:eastAsiaTheme="minorHAnsi" w:hAnsi="Arial" w:cs="Arial"/>
                <w:b/>
                <w:bCs/>
                <w:sz w:val="22"/>
                <w:szCs w:val="22"/>
              </w:rPr>
              <w:t>Kannerhuis</w:t>
            </w:r>
            <w:proofErr w:type="spellEnd"/>
            <w:r w:rsidR="00473254" w:rsidRPr="00194F48">
              <w:rPr>
                <w:rFonts w:ascii="Arial" w:eastAsiaTheme="minorHAnsi" w:hAnsi="Arial" w:cs="Arial"/>
                <w:b/>
                <w:bCs/>
                <w:sz w:val="22"/>
                <w:szCs w:val="22"/>
              </w:rPr>
              <w:t>.</w:t>
            </w:r>
          </w:p>
          <w:p w14:paraId="56B62A20" w14:textId="77777777" w:rsidR="00473254" w:rsidRPr="00194F48" w:rsidRDefault="00473254" w:rsidP="009C45DC">
            <w:pPr>
              <w:rPr>
                <w:rFonts w:ascii="Arial" w:eastAsiaTheme="minorHAnsi" w:hAnsi="Arial" w:cs="Arial"/>
                <w:b/>
                <w:bCs/>
                <w:sz w:val="22"/>
                <w:szCs w:val="22"/>
              </w:rPr>
            </w:pPr>
          </w:p>
          <w:p w14:paraId="257AF6FA" w14:textId="70EBD0ED" w:rsidR="00473254" w:rsidRPr="00194F48" w:rsidRDefault="00473254" w:rsidP="009C45DC">
            <w:pPr>
              <w:rPr>
                <w:rFonts w:ascii="Arial" w:eastAsiaTheme="minorHAnsi" w:hAnsi="Arial" w:cs="Arial"/>
                <w:bCs/>
                <w:sz w:val="22"/>
                <w:szCs w:val="22"/>
              </w:rPr>
            </w:pPr>
            <w:r w:rsidRPr="00194F48">
              <w:rPr>
                <w:rFonts w:ascii="Arial" w:eastAsiaTheme="minorHAnsi" w:hAnsi="Arial" w:cs="Arial"/>
                <w:bCs/>
                <w:sz w:val="22"/>
                <w:szCs w:val="22"/>
              </w:rPr>
              <w:t>Thea Stroes zal uitleg geven over de diagnose autisme binnen DSM5.</w:t>
            </w:r>
          </w:p>
          <w:p w14:paraId="270EA3AE" w14:textId="77777777" w:rsidR="00281DE8" w:rsidRPr="00194F48" w:rsidRDefault="00281DE8" w:rsidP="009C45DC">
            <w:pPr>
              <w:rPr>
                <w:rFonts w:ascii="Arial" w:eastAsiaTheme="minorHAnsi" w:hAnsi="Arial" w:cs="Arial"/>
                <w:b/>
                <w:bCs/>
                <w:color w:val="000080"/>
                <w:sz w:val="22"/>
                <w:szCs w:val="22"/>
              </w:rPr>
            </w:pPr>
          </w:p>
          <w:p w14:paraId="604125C7" w14:textId="77777777" w:rsidR="000259CC" w:rsidRDefault="00281DE8" w:rsidP="00624CEE">
            <w:pPr>
              <w:rPr>
                <w:rFonts w:ascii="Arial" w:eastAsiaTheme="minorHAnsi" w:hAnsi="Arial" w:cs="Arial"/>
                <w:bCs/>
                <w:sz w:val="22"/>
                <w:szCs w:val="22"/>
              </w:rPr>
            </w:pPr>
            <w:r w:rsidRPr="00194F48">
              <w:rPr>
                <w:rFonts w:ascii="Arial" w:eastAsiaTheme="minorHAnsi" w:hAnsi="Arial" w:cs="Arial"/>
                <w:bCs/>
                <w:sz w:val="22"/>
                <w:szCs w:val="22"/>
              </w:rPr>
              <w:t xml:space="preserve">Marianne Veltman </w:t>
            </w:r>
            <w:r w:rsidR="00392A74">
              <w:rPr>
                <w:rFonts w:ascii="Arial" w:eastAsiaTheme="minorHAnsi" w:hAnsi="Arial" w:cs="Arial"/>
                <w:bCs/>
                <w:sz w:val="22"/>
                <w:szCs w:val="22"/>
              </w:rPr>
              <w:t>zal een presentatie geven</w:t>
            </w:r>
            <w:r w:rsidR="00473254" w:rsidRPr="00194F48">
              <w:rPr>
                <w:rFonts w:ascii="Arial" w:eastAsiaTheme="minorHAnsi" w:hAnsi="Arial" w:cs="Arial"/>
                <w:bCs/>
                <w:sz w:val="22"/>
                <w:szCs w:val="22"/>
              </w:rPr>
              <w:t xml:space="preserve"> over het competentieprofiel en</w:t>
            </w:r>
            <w:r w:rsidR="004E6AC7" w:rsidRPr="00194F48">
              <w:rPr>
                <w:rFonts w:ascii="Arial" w:eastAsiaTheme="minorHAnsi" w:hAnsi="Arial" w:cs="Arial"/>
                <w:bCs/>
                <w:sz w:val="22"/>
                <w:szCs w:val="22"/>
              </w:rPr>
              <w:t xml:space="preserve"> de KIRA methodiek. Deze methodiek is ontwikkeld door een samenwerkingsverband tussen verschillende hulpverlenende instanties voor mensen me</w:t>
            </w:r>
            <w:r w:rsidR="00FA6815">
              <w:rPr>
                <w:rFonts w:ascii="Arial" w:eastAsiaTheme="minorHAnsi" w:hAnsi="Arial" w:cs="Arial"/>
                <w:bCs/>
                <w:sz w:val="22"/>
                <w:szCs w:val="22"/>
              </w:rPr>
              <w:t>t autisme. Het is de basis</w:t>
            </w:r>
            <w:r w:rsidR="004E6AC7" w:rsidRPr="00194F48">
              <w:rPr>
                <w:rFonts w:ascii="Arial" w:eastAsiaTheme="minorHAnsi" w:hAnsi="Arial" w:cs="Arial"/>
                <w:bCs/>
                <w:sz w:val="22"/>
                <w:szCs w:val="22"/>
              </w:rPr>
              <w:t xml:space="preserve"> voor het competentieprofiel.</w:t>
            </w:r>
            <w:r w:rsidR="00473254" w:rsidRPr="00194F48">
              <w:rPr>
                <w:rFonts w:ascii="Arial" w:eastAsiaTheme="minorHAnsi" w:hAnsi="Arial" w:cs="Arial"/>
                <w:bCs/>
                <w:sz w:val="22"/>
                <w:szCs w:val="22"/>
              </w:rPr>
              <w:t xml:space="preserve"> Hierin wordt beschreven wat iemands krachten en kwetsbaarheden zijn. Doel ervan is om te beoordelen wat passende vervolgstappen zijn in de begeleiding van mensen autisme en wat nodig is om dit te laten slagen. </w:t>
            </w:r>
          </w:p>
          <w:p w14:paraId="4113519B" w14:textId="3E5BBBD1" w:rsidR="00FA6815" w:rsidRPr="00590E7A" w:rsidRDefault="00FA6815" w:rsidP="00624CEE">
            <w:pPr>
              <w:rPr>
                <w:sz w:val="22"/>
                <w:szCs w:val="22"/>
              </w:rPr>
            </w:pPr>
          </w:p>
        </w:tc>
      </w:tr>
      <w:tr w:rsidR="000C0780" w:rsidRPr="00590E7A" w14:paraId="336C09F2" w14:textId="77777777" w:rsidTr="00394EAF">
        <w:tc>
          <w:tcPr>
            <w:tcW w:w="1908" w:type="dxa"/>
            <w:shd w:val="clear" w:color="auto" w:fill="auto"/>
          </w:tcPr>
          <w:p w14:paraId="0C66FD01" w14:textId="77777777" w:rsidR="00F77F5A" w:rsidRPr="00590E7A" w:rsidRDefault="00F77F5A" w:rsidP="00394EAF">
            <w:pPr>
              <w:tabs>
                <w:tab w:val="left" w:pos="426"/>
              </w:tabs>
              <w:rPr>
                <w:rFonts w:ascii="Arial" w:hAnsi="Arial" w:cs="Arial"/>
                <w:sz w:val="22"/>
                <w:szCs w:val="22"/>
              </w:rPr>
            </w:pPr>
          </w:p>
          <w:p w14:paraId="6604C9F5" w14:textId="77777777" w:rsidR="00F77F5A" w:rsidRPr="00590E7A" w:rsidRDefault="000C0780" w:rsidP="00394EAF">
            <w:pPr>
              <w:tabs>
                <w:tab w:val="left" w:pos="426"/>
              </w:tabs>
              <w:rPr>
                <w:rFonts w:ascii="Arial" w:hAnsi="Arial" w:cs="Arial"/>
                <w:sz w:val="22"/>
                <w:szCs w:val="22"/>
              </w:rPr>
            </w:pPr>
            <w:r w:rsidRPr="00590E7A">
              <w:rPr>
                <w:rFonts w:ascii="Arial" w:hAnsi="Arial" w:cs="Arial"/>
                <w:sz w:val="22"/>
                <w:szCs w:val="22"/>
              </w:rPr>
              <w:t>1</w:t>
            </w:r>
            <w:r w:rsidR="004F5C4D" w:rsidRPr="00590E7A">
              <w:rPr>
                <w:rFonts w:ascii="Arial" w:hAnsi="Arial" w:cs="Arial"/>
                <w:sz w:val="22"/>
                <w:szCs w:val="22"/>
              </w:rPr>
              <w:t>2.</w:t>
            </w:r>
            <w:r w:rsidR="000A7D0F" w:rsidRPr="00590E7A">
              <w:rPr>
                <w:rFonts w:ascii="Arial" w:hAnsi="Arial" w:cs="Arial"/>
                <w:sz w:val="22"/>
                <w:szCs w:val="22"/>
              </w:rPr>
              <w:t xml:space="preserve">45-13.15 </w:t>
            </w:r>
            <w:r w:rsidR="00F77F5A" w:rsidRPr="00590E7A">
              <w:rPr>
                <w:rFonts w:ascii="Arial" w:hAnsi="Arial" w:cs="Arial"/>
                <w:sz w:val="22"/>
                <w:szCs w:val="22"/>
              </w:rPr>
              <w:t>uur:</w:t>
            </w:r>
          </w:p>
          <w:p w14:paraId="60C4AE7C" w14:textId="77777777" w:rsidR="00F77F5A" w:rsidRPr="00590E7A" w:rsidRDefault="00F77F5A" w:rsidP="00394EAF">
            <w:pPr>
              <w:tabs>
                <w:tab w:val="left" w:pos="426"/>
              </w:tabs>
              <w:rPr>
                <w:rFonts w:ascii="Arial" w:hAnsi="Arial" w:cs="Arial"/>
                <w:sz w:val="22"/>
                <w:szCs w:val="22"/>
              </w:rPr>
            </w:pPr>
          </w:p>
        </w:tc>
        <w:tc>
          <w:tcPr>
            <w:tcW w:w="6621" w:type="dxa"/>
            <w:shd w:val="clear" w:color="auto" w:fill="auto"/>
          </w:tcPr>
          <w:p w14:paraId="7466AA94" w14:textId="77777777" w:rsidR="00F77F5A" w:rsidRPr="00590E7A" w:rsidRDefault="00F77F5A" w:rsidP="00394EAF">
            <w:pPr>
              <w:tabs>
                <w:tab w:val="left" w:pos="426"/>
              </w:tabs>
              <w:rPr>
                <w:rFonts w:ascii="Arial" w:hAnsi="Arial" w:cs="Arial"/>
                <w:sz w:val="22"/>
                <w:szCs w:val="22"/>
              </w:rPr>
            </w:pPr>
          </w:p>
          <w:p w14:paraId="21AAE04F" w14:textId="77777777" w:rsidR="00F77F5A" w:rsidRPr="00590E7A" w:rsidRDefault="00DA2015" w:rsidP="004F5C4D">
            <w:pPr>
              <w:tabs>
                <w:tab w:val="left" w:pos="426"/>
              </w:tabs>
              <w:rPr>
                <w:rFonts w:ascii="Arial" w:hAnsi="Arial" w:cs="Arial"/>
                <w:sz w:val="22"/>
                <w:szCs w:val="22"/>
              </w:rPr>
            </w:pPr>
            <w:r w:rsidRPr="00590E7A">
              <w:rPr>
                <w:rFonts w:ascii="Arial" w:hAnsi="Arial" w:cs="Arial"/>
                <w:sz w:val="22"/>
                <w:szCs w:val="22"/>
              </w:rPr>
              <w:t>Lunchp</w:t>
            </w:r>
            <w:r w:rsidR="00F77F5A" w:rsidRPr="00590E7A">
              <w:rPr>
                <w:rFonts w:ascii="Arial" w:hAnsi="Arial" w:cs="Arial"/>
                <w:sz w:val="22"/>
                <w:szCs w:val="22"/>
              </w:rPr>
              <w:t>auze</w:t>
            </w:r>
            <w:r w:rsidR="004F5C4D" w:rsidRPr="00590E7A">
              <w:rPr>
                <w:rFonts w:ascii="Arial" w:hAnsi="Arial" w:cs="Arial"/>
                <w:sz w:val="22"/>
                <w:szCs w:val="22"/>
              </w:rPr>
              <w:t xml:space="preserve">: er is geen lunchruimte aanwezig </w:t>
            </w:r>
          </w:p>
        </w:tc>
      </w:tr>
      <w:tr w:rsidR="000C0780" w:rsidRPr="00590E7A" w14:paraId="305B4B6B" w14:textId="77777777" w:rsidTr="00394EAF">
        <w:tc>
          <w:tcPr>
            <w:tcW w:w="1908" w:type="dxa"/>
            <w:shd w:val="clear" w:color="auto" w:fill="auto"/>
          </w:tcPr>
          <w:p w14:paraId="47CC4074" w14:textId="77777777" w:rsidR="009C45DC" w:rsidRDefault="009C45DC" w:rsidP="004F5C4D">
            <w:pPr>
              <w:tabs>
                <w:tab w:val="left" w:pos="426"/>
              </w:tabs>
              <w:rPr>
                <w:rFonts w:ascii="Arial" w:hAnsi="Arial" w:cs="Arial"/>
                <w:sz w:val="22"/>
                <w:szCs w:val="22"/>
              </w:rPr>
            </w:pPr>
          </w:p>
          <w:p w14:paraId="52C65B2F" w14:textId="77777777" w:rsidR="004F5C4D" w:rsidRPr="00590E7A" w:rsidRDefault="000A7D0F" w:rsidP="004F5C4D">
            <w:pPr>
              <w:tabs>
                <w:tab w:val="left" w:pos="426"/>
              </w:tabs>
              <w:rPr>
                <w:rFonts w:ascii="Arial" w:hAnsi="Arial" w:cs="Arial"/>
                <w:sz w:val="22"/>
                <w:szCs w:val="22"/>
              </w:rPr>
            </w:pPr>
            <w:r w:rsidRPr="00590E7A">
              <w:rPr>
                <w:rFonts w:ascii="Arial" w:hAnsi="Arial" w:cs="Arial"/>
                <w:sz w:val="22"/>
                <w:szCs w:val="22"/>
              </w:rPr>
              <w:t>13.15-16.00</w:t>
            </w:r>
          </w:p>
          <w:p w14:paraId="1EA504D9" w14:textId="77777777" w:rsidR="004F5C4D" w:rsidRPr="00590E7A" w:rsidRDefault="004F5C4D" w:rsidP="004F5C4D">
            <w:pPr>
              <w:tabs>
                <w:tab w:val="left" w:pos="426"/>
              </w:tabs>
              <w:rPr>
                <w:rFonts w:ascii="Arial" w:hAnsi="Arial" w:cs="Arial"/>
                <w:sz w:val="22"/>
                <w:szCs w:val="22"/>
              </w:rPr>
            </w:pPr>
            <w:r w:rsidRPr="00590E7A">
              <w:rPr>
                <w:rFonts w:ascii="Arial" w:hAnsi="Arial" w:cs="Arial"/>
                <w:sz w:val="22"/>
                <w:szCs w:val="22"/>
              </w:rPr>
              <w:t>(pauze 15 min.)</w:t>
            </w:r>
          </w:p>
          <w:p w14:paraId="3BB7CC74" w14:textId="77777777" w:rsidR="004F5C4D" w:rsidRPr="00590E7A" w:rsidRDefault="000A7D0F" w:rsidP="004F5C4D">
            <w:pPr>
              <w:tabs>
                <w:tab w:val="left" w:pos="426"/>
              </w:tabs>
              <w:rPr>
                <w:rFonts w:ascii="Arial" w:hAnsi="Arial" w:cs="Arial"/>
                <w:sz w:val="22"/>
                <w:szCs w:val="22"/>
              </w:rPr>
            </w:pPr>
            <w:r w:rsidRPr="00590E7A">
              <w:rPr>
                <w:rFonts w:ascii="Arial" w:hAnsi="Arial" w:cs="Arial"/>
                <w:sz w:val="22"/>
                <w:szCs w:val="22"/>
              </w:rPr>
              <w:t xml:space="preserve">Duur “2,5 </w:t>
            </w:r>
          </w:p>
          <w:p w14:paraId="152B4CE5" w14:textId="77777777" w:rsidR="000C0780" w:rsidRPr="00590E7A" w:rsidRDefault="000C0780" w:rsidP="004F5C4D">
            <w:pPr>
              <w:tabs>
                <w:tab w:val="left" w:pos="426"/>
              </w:tabs>
              <w:rPr>
                <w:rFonts w:ascii="Arial" w:hAnsi="Arial" w:cs="Arial"/>
                <w:sz w:val="22"/>
                <w:szCs w:val="22"/>
              </w:rPr>
            </w:pPr>
          </w:p>
        </w:tc>
        <w:tc>
          <w:tcPr>
            <w:tcW w:w="6621" w:type="dxa"/>
            <w:shd w:val="clear" w:color="auto" w:fill="auto"/>
          </w:tcPr>
          <w:p w14:paraId="01BE02D9" w14:textId="77777777" w:rsidR="00763DF9" w:rsidRDefault="00763DF9" w:rsidP="009C45DC">
            <w:pPr>
              <w:rPr>
                <w:rFonts w:ascii="Arial" w:eastAsiaTheme="minorHAnsi" w:hAnsi="Arial" w:cs="Arial"/>
                <w:b/>
                <w:bCs/>
                <w:color w:val="000080"/>
              </w:rPr>
            </w:pPr>
          </w:p>
          <w:p w14:paraId="58477123" w14:textId="524E6E83" w:rsidR="009C45DC" w:rsidRPr="00CA5358" w:rsidRDefault="00763DF9" w:rsidP="009C45DC">
            <w:pPr>
              <w:rPr>
                <w:rFonts w:ascii="Arial" w:eastAsiaTheme="minorHAnsi" w:hAnsi="Arial" w:cs="Arial"/>
                <w:b/>
                <w:bCs/>
                <w:color w:val="000000" w:themeColor="text1"/>
                <w:sz w:val="22"/>
                <w:szCs w:val="22"/>
              </w:rPr>
            </w:pPr>
            <w:r w:rsidRPr="00CA5358">
              <w:rPr>
                <w:rFonts w:ascii="Arial" w:eastAsiaTheme="minorHAnsi" w:hAnsi="Arial" w:cs="Arial"/>
                <w:b/>
                <w:bCs/>
                <w:color w:val="000000" w:themeColor="text1"/>
                <w:sz w:val="22"/>
                <w:szCs w:val="22"/>
              </w:rPr>
              <w:t xml:space="preserve">Bespreekbaar maken van suïcidaliteit.  </w:t>
            </w:r>
          </w:p>
          <w:p w14:paraId="1C72C818" w14:textId="77777777" w:rsidR="00473254" w:rsidRPr="00CA5358" w:rsidRDefault="00473254" w:rsidP="009C45DC">
            <w:pPr>
              <w:rPr>
                <w:rFonts w:ascii="Arial" w:eastAsiaTheme="minorHAnsi" w:hAnsi="Arial" w:cs="Arial"/>
                <w:b/>
                <w:bCs/>
                <w:color w:val="000000" w:themeColor="text1"/>
                <w:sz w:val="22"/>
                <w:szCs w:val="22"/>
              </w:rPr>
            </w:pPr>
          </w:p>
          <w:p w14:paraId="28614054" w14:textId="0896CD95" w:rsidR="00E36C67" w:rsidRPr="00CA5358" w:rsidRDefault="00763DF9" w:rsidP="009C45DC">
            <w:pPr>
              <w:rPr>
                <w:rFonts w:ascii="Arial" w:hAnsi="Arial" w:cs="Arial"/>
                <w:bCs/>
                <w:iCs/>
                <w:color w:val="222222"/>
                <w:sz w:val="22"/>
                <w:szCs w:val="22"/>
                <w:shd w:val="clear" w:color="auto" w:fill="FFFFFF"/>
              </w:rPr>
            </w:pPr>
            <w:r w:rsidRPr="00CA5358">
              <w:rPr>
                <w:rFonts w:ascii="Arial" w:hAnsi="Arial" w:cs="Arial"/>
                <w:bCs/>
                <w:iCs/>
                <w:color w:val="222222"/>
                <w:sz w:val="22"/>
                <w:szCs w:val="22"/>
                <w:shd w:val="clear" w:color="auto" w:fill="FFFFFF"/>
              </w:rPr>
              <w:t>Ronald Veenendaal al bijna 25 jaar werkzaam als bedrijfsarts, sinds 4 jaar ook werkzaam voor een SW-bedrijf</w:t>
            </w:r>
            <w:r w:rsidR="00E36C67" w:rsidRPr="00CA5358">
              <w:rPr>
                <w:rFonts w:ascii="Arial" w:hAnsi="Arial" w:cs="Arial"/>
                <w:bCs/>
                <w:iCs/>
                <w:color w:val="222222"/>
                <w:sz w:val="22"/>
                <w:szCs w:val="22"/>
                <w:shd w:val="clear" w:color="auto" w:fill="FFFFFF"/>
              </w:rPr>
              <w:t>.</w:t>
            </w:r>
          </w:p>
          <w:p w14:paraId="753B2249" w14:textId="0881B403" w:rsidR="00E36C67" w:rsidRPr="00CA5358" w:rsidRDefault="00E36C67" w:rsidP="009C45DC">
            <w:pPr>
              <w:rPr>
                <w:rFonts w:ascii="Arial" w:hAnsi="Arial" w:cs="Arial"/>
                <w:bCs/>
                <w:iCs/>
                <w:color w:val="222222"/>
                <w:sz w:val="22"/>
                <w:szCs w:val="22"/>
                <w:shd w:val="clear" w:color="auto" w:fill="FFFFFF"/>
              </w:rPr>
            </w:pPr>
            <w:r w:rsidRPr="00CA5358">
              <w:rPr>
                <w:rFonts w:ascii="Arial" w:hAnsi="Arial" w:cs="Arial"/>
                <w:bCs/>
                <w:iCs/>
                <w:color w:val="222222"/>
                <w:sz w:val="22"/>
                <w:szCs w:val="22"/>
                <w:shd w:val="clear" w:color="auto" w:fill="FFFFFF"/>
              </w:rPr>
              <w:t xml:space="preserve">Hij zal een presentatie houden over de mogelijkheden om de ernst van een </w:t>
            </w:r>
            <w:r w:rsidR="00EF584B" w:rsidRPr="00CA5358">
              <w:rPr>
                <w:rFonts w:ascii="Arial" w:hAnsi="Arial" w:cs="Arial"/>
                <w:bCs/>
                <w:iCs/>
                <w:color w:val="222222"/>
                <w:sz w:val="22"/>
                <w:szCs w:val="22"/>
                <w:shd w:val="clear" w:color="auto" w:fill="FFFFFF"/>
              </w:rPr>
              <w:t>suïcide</w:t>
            </w:r>
            <w:r w:rsidRPr="00CA5358">
              <w:rPr>
                <w:rFonts w:ascii="Arial" w:hAnsi="Arial" w:cs="Arial"/>
                <w:bCs/>
                <w:iCs/>
                <w:color w:val="222222"/>
                <w:sz w:val="22"/>
                <w:szCs w:val="22"/>
                <w:shd w:val="clear" w:color="auto" w:fill="FFFFFF"/>
              </w:rPr>
              <w:t>risico in te schatten.</w:t>
            </w:r>
          </w:p>
          <w:p w14:paraId="0680C7C9" w14:textId="27FBBFA7" w:rsidR="00EF584B" w:rsidRPr="00CA5358" w:rsidRDefault="00EF584B" w:rsidP="009C45DC">
            <w:pPr>
              <w:rPr>
                <w:rFonts w:ascii="Arial" w:hAnsi="Arial" w:cs="Arial"/>
                <w:bCs/>
                <w:iCs/>
                <w:color w:val="222222"/>
                <w:sz w:val="22"/>
                <w:szCs w:val="22"/>
                <w:shd w:val="clear" w:color="auto" w:fill="FFFFFF"/>
              </w:rPr>
            </w:pPr>
            <w:r w:rsidRPr="00CA5358">
              <w:rPr>
                <w:rFonts w:ascii="Arial" w:hAnsi="Arial" w:cs="Arial"/>
                <w:bCs/>
                <w:iCs/>
                <w:color w:val="222222"/>
                <w:sz w:val="22"/>
                <w:szCs w:val="22"/>
                <w:shd w:val="clear" w:color="auto" w:fill="FFFFFF"/>
              </w:rPr>
              <w:t>Suïcidaliteit</w:t>
            </w:r>
            <w:r w:rsidR="00E36C67" w:rsidRPr="00CA5358">
              <w:rPr>
                <w:rFonts w:ascii="Arial" w:hAnsi="Arial" w:cs="Arial"/>
                <w:bCs/>
                <w:iCs/>
                <w:color w:val="222222"/>
                <w:sz w:val="22"/>
                <w:szCs w:val="22"/>
                <w:shd w:val="clear" w:color="auto" w:fill="FFFFFF"/>
              </w:rPr>
              <w:t xml:space="preserve"> is een moeilijk bespreekbaar onderwerp. Je wilt de mensen niet onnodig stigmatiseren</w:t>
            </w:r>
            <w:r w:rsidR="00975922" w:rsidRPr="00CA5358">
              <w:rPr>
                <w:rFonts w:ascii="Arial" w:hAnsi="Arial" w:cs="Arial"/>
                <w:bCs/>
                <w:iCs/>
                <w:color w:val="222222"/>
                <w:sz w:val="22"/>
                <w:szCs w:val="22"/>
                <w:shd w:val="clear" w:color="auto" w:fill="FFFFFF"/>
              </w:rPr>
              <w:t xml:space="preserve">, maar je wilt een concreet </w:t>
            </w:r>
            <w:r w:rsidRPr="00CA5358">
              <w:rPr>
                <w:rFonts w:ascii="Arial" w:hAnsi="Arial" w:cs="Arial"/>
                <w:bCs/>
                <w:iCs/>
                <w:color w:val="222222"/>
                <w:sz w:val="22"/>
                <w:szCs w:val="22"/>
                <w:shd w:val="clear" w:color="auto" w:fill="FFFFFF"/>
              </w:rPr>
              <w:t>suïcide</w:t>
            </w:r>
            <w:r w:rsidR="00975922" w:rsidRPr="00CA5358">
              <w:rPr>
                <w:rFonts w:ascii="Arial" w:hAnsi="Arial" w:cs="Arial"/>
                <w:bCs/>
                <w:iCs/>
                <w:color w:val="222222"/>
                <w:sz w:val="22"/>
                <w:szCs w:val="22"/>
                <w:shd w:val="clear" w:color="auto" w:fill="FFFFFF"/>
              </w:rPr>
              <w:t>gevaar niet missen. Iedere</w:t>
            </w:r>
            <w:r w:rsidR="00763DF9" w:rsidRPr="00CA5358">
              <w:rPr>
                <w:rFonts w:ascii="Arial" w:hAnsi="Arial" w:cs="Arial"/>
                <w:bCs/>
                <w:iCs/>
                <w:color w:val="222222"/>
                <w:sz w:val="22"/>
                <w:szCs w:val="22"/>
                <w:shd w:val="clear" w:color="auto" w:fill="FFFFFF"/>
              </w:rPr>
              <w:t xml:space="preserve"> </w:t>
            </w:r>
            <w:r w:rsidR="00975922" w:rsidRPr="00CA5358">
              <w:rPr>
                <w:rFonts w:ascii="Arial" w:hAnsi="Arial" w:cs="Arial"/>
                <w:bCs/>
                <w:iCs/>
                <w:color w:val="222222"/>
                <w:sz w:val="22"/>
                <w:szCs w:val="22"/>
                <w:shd w:val="clear" w:color="auto" w:fill="FFFFFF"/>
              </w:rPr>
              <w:t xml:space="preserve">arts heeft er mee te maken gehad of zal ermee te maken krijgen op het spreekuur. Doel van zijn presentatie is beter een </w:t>
            </w:r>
            <w:r w:rsidRPr="00CA5358">
              <w:rPr>
                <w:rFonts w:ascii="Arial" w:hAnsi="Arial" w:cs="Arial"/>
                <w:bCs/>
                <w:iCs/>
                <w:color w:val="222222"/>
                <w:sz w:val="22"/>
                <w:szCs w:val="22"/>
                <w:shd w:val="clear" w:color="auto" w:fill="FFFFFF"/>
              </w:rPr>
              <w:t>suïcide</w:t>
            </w:r>
            <w:r w:rsidR="00975922" w:rsidRPr="00CA5358">
              <w:rPr>
                <w:rFonts w:ascii="Arial" w:hAnsi="Arial" w:cs="Arial"/>
                <w:bCs/>
                <w:iCs/>
                <w:color w:val="222222"/>
                <w:sz w:val="22"/>
                <w:szCs w:val="22"/>
                <w:shd w:val="clear" w:color="auto" w:fill="FFFFFF"/>
              </w:rPr>
              <w:t>risico te herkennen, de ernst ervan in te kunnen schatten</w:t>
            </w:r>
            <w:r w:rsidRPr="00CA5358">
              <w:rPr>
                <w:rFonts w:ascii="Arial" w:hAnsi="Arial" w:cs="Arial"/>
                <w:bCs/>
                <w:iCs/>
                <w:color w:val="222222"/>
                <w:sz w:val="22"/>
                <w:szCs w:val="22"/>
                <w:shd w:val="clear" w:color="auto" w:fill="FFFFFF"/>
              </w:rPr>
              <w:t xml:space="preserve"> </w:t>
            </w:r>
            <w:r w:rsidR="00975922" w:rsidRPr="00CA5358">
              <w:rPr>
                <w:rFonts w:ascii="Arial" w:hAnsi="Arial" w:cs="Arial"/>
                <w:bCs/>
                <w:iCs/>
                <w:color w:val="222222"/>
                <w:sz w:val="22"/>
                <w:szCs w:val="22"/>
                <w:shd w:val="clear" w:color="auto" w:fill="FFFFFF"/>
              </w:rPr>
              <w:t>en een beter inzicht te hebben wat je wel/niet moet doen.</w:t>
            </w:r>
          </w:p>
          <w:p w14:paraId="1C5989D3" w14:textId="77777777" w:rsidR="00DA4A8F" w:rsidRPr="00CA5358" w:rsidRDefault="00DA4A8F" w:rsidP="009C45DC">
            <w:pPr>
              <w:rPr>
                <w:rFonts w:ascii="Arial" w:hAnsi="Arial" w:cs="Arial"/>
                <w:bCs/>
                <w:iCs/>
                <w:color w:val="222222"/>
                <w:sz w:val="22"/>
                <w:szCs w:val="22"/>
                <w:shd w:val="clear" w:color="auto" w:fill="FFFFFF"/>
              </w:rPr>
            </w:pPr>
          </w:p>
          <w:p w14:paraId="023DEF19" w14:textId="0F053C0E" w:rsidR="00397819" w:rsidRPr="00CA5358" w:rsidRDefault="00DA4A8F" w:rsidP="00397819">
            <w:pPr>
              <w:rPr>
                <w:rFonts w:ascii="Arial" w:hAnsi="Arial" w:cs="Arial"/>
                <w:bCs/>
                <w:iCs/>
                <w:color w:val="222222"/>
                <w:sz w:val="22"/>
                <w:szCs w:val="22"/>
                <w:shd w:val="clear" w:color="auto" w:fill="FFFFFF"/>
              </w:rPr>
            </w:pPr>
            <w:r w:rsidRPr="00CA5358">
              <w:rPr>
                <w:rFonts w:ascii="Arial" w:hAnsi="Arial" w:cs="Arial"/>
                <w:bCs/>
                <w:iCs/>
                <w:color w:val="222222"/>
                <w:sz w:val="22"/>
                <w:szCs w:val="22"/>
                <w:shd w:val="clear" w:color="auto" w:fill="FFFFFF"/>
              </w:rPr>
              <w:t>Nanny Hui</w:t>
            </w:r>
            <w:r w:rsidR="00E50873" w:rsidRPr="00CA5358">
              <w:rPr>
                <w:rFonts w:ascii="Arial" w:hAnsi="Arial" w:cs="Arial"/>
                <w:bCs/>
                <w:iCs/>
                <w:color w:val="222222"/>
                <w:sz w:val="22"/>
                <w:szCs w:val="22"/>
                <w:shd w:val="clear" w:color="auto" w:fill="FFFFFF"/>
              </w:rPr>
              <w:t>jsmans</w:t>
            </w:r>
            <w:r w:rsidRPr="00CA5358">
              <w:rPr>
                <w:rFonts w:ascii="Arial" w:hAnsi="Arial" w:cs="Arial"/>
                <w:bCs/>
                <w:iCs/>
                <w:color w:val="222222"/>
                <w:sz w:val="22"/>
                <w:szCs w:val="22"/>
                <w:shd w:val="clear" w:color="auto" w:fill="FFFFFF"/>
              </w:rPr>
              <w:t xml:space="preserve"> als bedrijfsarts werkzaam binnen een SW bedrijf zal aanvullende casuïstiek bespreken. Ze heeft binnen haar praktijk meerdere malen werknemers gesproken waarbij sprake was van een suïciderisico.</w:t>
            </w:r>
            <w:r w:rsidR="00397819" w:rsidRPr="00CA5358">
              <w:rPr>
                <w:rFonts w:ascii="Arial" w:hAnsi="Arial" w:cs="Arial"/>
                <w:bCs/>
                <w:iCs/>
                <w:color w:val="222222"/>
                <w:sz w:val="22"/>
                <w:szCs w:val="22"/>
                <w:shd w:val="clear" w:color="auto" w:fill="FFFFFF"/>
              </w:rPr>
              <w:t xml:space="preserve"> Niet bij elke casus heeft ze het risico goed kunnen inschatten. Doel van het bespreken van de casuïstiek is om meer inzicht te krijgen in de knelpunten binnen de praktijk en hierover discussiëren.</w:t>
            </w:r>
          </w:p>
          <w:p w14:paraId="05F558C6" w14:textId="1D0A464F" w:rsidR="000C0780" w:rsidRPr="00590E7A" w:rsidRDefault="00397819" w:rsidP="00397819">
            <w:pPr>
              <w:rPr>
                <w:rFonts w:ascii="Arial" w:hAnsi="Arial" w:cs="Arial"/>
                <w:sz w:val="22"/>
                <w:szCs w:val="22"/>
              </w:rPr>
            </w:pPr>
            <w:r w:rsidRPr="00590E7A">
              <w:rPr>
                <w:rFonts w:ascii="Arial" w:hAnsi="Arial" w:cs="Arial"/>
                <w:sz w:val="22"/>
                <w:szCs w:val="22"/>
              </w:rPr>
              <w:t xml:space="preserve"> </w:t>
            </w:r>
          </w:p>
        </w:tc>
      </w:tr>
      <w:tr w:rsidR="000C0780" w:rsidRPr="00590E7A" w14:paraId="61E1C721" w14:textId="77777777" w:rsidTr="00394EAF">
        <w:tc>
          <w:tcPr>
            <w:tcW w:w="1908" w:type="dxa"/>
            <w:shd w:val="clear" w:color="auto" w:fill="auto"/>
          </w:tcPr>
          <w:p w14:paraId="39691725" w14:textId="789F4F5D" w:rsidR="00F77F5A" w:rsidRPr="00590E7A" w:rsidRDefault="00590E7A" w:rsidP="00394EAF">
            <w:pPr>
              <w:tabs>
                <w:tab w:val="left" w:pos="426"/>
              </w:tabs>
              <w:rPr>
                <w:rFonts w:ascii="Arial" w:hAnsi="Arial" w:cs="Arial"/>
                <w:sz w:val="22"/>
                <w:szCs w:val="22"/>
              </w:rPr>
            </w:pPr>
            <w:r>
              <w:rPr>
                <w:rFonts w:ascii="Arial" w:hAnsi="Arial" w:cs="Arial"/>
                <w:sz w:val="22"/>
                <w:szCs w:val="22"/>
              </w:rPr>
              <w:t>16.00-17.00</w:t>
            </w:r>
          </w:p>
        </w:tc>
        <w:tc>
          <w:tcPr>
            <w:tcW w:w="6621" w:type="dxa"/>
            <w:shd w:val="clear" w:color="auto" w:fill="auto"/>
          </w:tcPr>
          <w:p w14:paraId="46E26F55" w14:textId="3F9FFC99" w:rsidR="00590E7A" w:rsidRPr="00590E7A" w:rsidRDefault="009C45DC" w:rsidP="00E41BC1">
            <w:pPr>
              <w:tabs>
                <w:tab w:val="left" w:pos="426"/>
              </w:tabs>
              <w:rPr>
                <w:rFonts w:ascii="Arial" w:hAnsi="Arial" w:cs="Arial"/>
                <w:sz w:val="22"/>
                <w:szCs w:val="22"/>
              </w:rPr>
            </w:pPr>
            <w:proofErr w:type="spellStart"/>
            <w:r>
              <w:rPr>
                <w:rFonts w:ascii="Arial" w:hAnsi="Arial" w:cs="Arial"/>
                <w:sz w:val="22"/>
                <w:szCs w:val="22"/>
              </w:rPr>
              <w:t>Casuistiek</w:t>
            </w:r>
            <w:proofErr w:type="spellEnd"/>
            <w:r>
              <w:rPr>
                <w:rFonts w:ascii="Arial" w:hAnsi="Arial" w:cs="Arial"/>
                <w:sz w:val="22"/>
                <w:szCs w:val="22"/>
              </w:rPr>
              <w:t>, overige vragen vanuit de dagelijkse praktijk</w:t>
            </w:r>
          </w:p>
          <w:p w14:paraId="77D5D88E" w14:textId="77777777" w:rsidR="00F77F5A" w:rsidRPr="00590E7A" w:rsidRDefault="004F5C4D" w:rsidP="00E41BC1">
            <w:pPr>
              <w:tabs>
                <w:tab w:val="left" w:pos="426"/>
              </w:tabs>
              <w:rPr>
                <w:rFonts w:ascii="Arial" w:hAnsi="Arial" w:cs="Arial"/>
                <w:sz w:val="22"/>
                <w:szCs w:val="22"/>
              </w:rPr>
            </w:pPr>
            <w:r w:rsidRPr="00590E7A">
              <w:rPr>
                <w:rFonts w:ascii="Arial" w:hAnsi="Arial" w:cs="Arial"/>
                <w:sz w:val="22"/>
                <w:szCs w:val="22"/>
              </w:rPr>
              <w:t>Evaluatie en rondvraag</w:t>
            </w:r>
          </w:p>
        </w:tc>
      </w:tr>
      <w:tr w:rsidR="00F77F5A" w:rsidRPr="00590E7A" w14:paraId="5A66E84E" w14:textId="77777777" w:rsidTr="00394EAF">
        <w:tc>
          <w:tcPr>
            <w:tcW w:w="1908" w:type="dxa"/>
            <w:shd w:val="clear" w:color="auto" w:fill="auto"/>
          </w:tcPr>
          <w:p w14:paraId="2DA12D75" w14:textId="77777777" w:rsidR="00F77F5A" w:rsidRPr="00590E7A" w:rsidRDefault="000C0780" w:rsidP="00394EAF">
            <w:pPr>
              <w:tabs>
                <w:tab w:val="left" w:pos="426"/>
              </w:tabs>
              <w:rPr>
                <w:rFonts w:ascii="Arial" w:hAnsi="Arial" w:cs="Arial"/>
                <w:sz w:val="22"/>
                <w:szCs w:val="22"/>
              </w:rPr>
            </w:pPr>
            <w:r w:rsidRPr="00590E7A">
              <w:rPr>
                <w:rFonts w:ascii="Arial" w:hAnsi="Arial" w:cs="Arial"/>
                <w:sz w:val="22"/>
                <w:szCs w:val="22"/>
              </w:rPr>
              <w:t>17.00</w:t>
            </w:r>
          </w:p>
        </w:tc>
        <w:tc>
          <w:tcPr>
            <w:tcW w:w="6621" w:type="dxa"/>
            <w:shd w:val="clear" w:color="auto" w:fill="auto"/>
          </w:tcPr>
          <w:p w14:paraId="1B59ADA2" w14:textId="77777777" w:rsidR="00F77F5A" w:rsidRPr="00590E7A" w:rsidRDefault="000C0780" w:rsidP="00394EAF">
            <w:pPr>
              <w:tabs>
                <w:tab w:val="left" w:pos="426"/>
              </w:tabs>
              <w:rPr>
                <w:rFonts w:ascii="Arial" w:hAnsi="Arial" w:cs="Arial"/>
                <w:sz w:val="22"/>
                <w:szCs w:val="22"/>
              </w:rPr>
            </w:pPr>
            <w:r w:rsidRPr="00590E7A">
              <w:rPr>
                <w:rFonts w:ascii="Arial" w:hAnsi="Arial" w:cs="Arial"/>
                <w:sz w:val="22"/>
                <w:szCs w:val="22"/>
              </w:rPr>
              <w:t>sluiting</w:t>
            </w:r>
          </w:p>
        </w:tc>
      </w:tr>
    </w:tbl>
    <w:p w14:paraId="38EAEAFA" w14:textId="77777777" w:rsidR="00923F58" w:rsidRPr="00590E7A" w:rsidRDefault="00923F58" w:rsidP="00590E7A">
      <w:pPr>
        <w:rPr>
          <w:rFonts w:ascii="Arial" w:hAnsi="Arial" w:cs="Arial"/>
          <w:sz w:val="22"/>
          <w:szCs w:val="22"/>
        </w:rPr>
      </w:pPr>
    </w:p>
    <w:sectPr w:rsidR="00923F58" w:rsidRPr="00590E7A" w:rsidSect="00403DFC">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5A"/>
    <w:rsid w:val="00017C20"/>
    <w:rsid w:val="000259CC"/>
    <w:rsid w:val="000A7D0F"/>
    <w:rsid w:val="000C0780"/>
    <w:rsid w:val="00131A0A"/>
    <w:rsid w:val="00194F48"/>
    <w:rsid w:val="001965EA"/>
    <w:rsid w:val="00281DE8"/>
    <w:rsid w:val="00297033"/>
    <w:rsid w:val="00392A74"/>
    <w:rsid w:val="00397819"/>
    <w:rsid w:val="00446F38"/>
    <w:rsid w:val="00457888"/>
    <w:rsid w:val="00473254"/>
    <w:rsid w:val="004E6AC7"/>
    <w:rsid w:val="004F5C4D"/>
    <w:rsid w:val="00590E7A"/>
    <w:rsid w:val="005D7E91"/>
    <w:rsid w:val="00624CEE"/>
    <w:rsid w:val="00712DFA"/>
    <w:rsid w:val="00763DF9"/>
    <w:rsid w:val="00767F16"/>
    <w:rsid w:val="007D473F"/>
    <w:rsid w:val="007D533D"/>
    <w:rsid w:val="00923F58"/>
    <w:rsid w:val="009713D2"/>
    <w:rsid w:val="00975922"/>
    <w:rsid w:val="009C45DC"/>
    <w:rsid w:val="00CA5358"/>
    <w:rsid w:val="00DA2015"/>
    <w:rsid w:val="00DA4A8F"/>
    <w:rsid w:val="00E2249F"/>
    <w:rsid w:val="00E36C67"/>
    <w:rsid w:val="00E41BC1"/>
    <w:rsid w:val="00E50873"/>
    <w:rsid w:val="00EF584B"/>
    <w:rsid w:val="00F77F5A"/>
    <w:rsid w:val="00FA68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5C4D"/>
    <w:pPr>
      <w:spacing w:after="0" w:line="240" w:lineRule="auto"/>
    </w:pPr>
    <w:rPr>
      <w:rFonts w:ascii="Univers" w:eastAsia="Times New Roman" w:hAnsi="Univers"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2249F"/>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Standaardalinea-lettertype"/>
    <w:uiPriority w:val="99"/>
    <w:semiHidden/>
    <w:unhideWhenUsed/>
    <w:rsid w:val="00590E7A"/>
    <w:rPr>
      <w:color w:val="0000FF"/>
      <w:u w:val="single"/>
    </w:rPr>
  </w:style>
  <w:style w:type="paragraph" w:styleId="Normaalweb">
    <w:name w:val="Normal (Web)"/>
    <w:basedOn w:val="Standaard"/>
    <w:uiPriority w:val="99"/>
    <w:semiHidden/>
    <w:unhideWhenUsed/>
    <w:rsid w:val="00281DE8"/>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5C4D"/>
    <w:pPr>
      <w:spacing w:after="0" w:line="240" w:lineRule="auto"/>
    </w:pPr>
    <w:rPr>
      <w:rFonts w:ascii="Univers" w:eastAsia="Times New Roman" w:hAnsi="Univers"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2249F"/>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Standaardalinea-lettertype"/>
    <w:uiPriority w:val="99"/>
    <w:semiHidden/>
    <w:unhideWhenUsed/>
    <w:rsid w:val="00590E7A"/>
    <w:rPr>
      <w:color w:val="0000FF"/>
      <w:u w:val="single"/>
    </w:rPr>
  </w:style>
  <w:style w:type="paragraph" w:styleId="Normaalweb">
    <w:name w:val="Normal (Web)"/>
    <w:basedOn w:val="Standaard"/>
    <w:uiPriority w:val="99"/>
    <w:semiHidden/>
    <w:unhideWhenUsed/>
    <w:rsid w:val="00281DE8"/>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5705">
      <w:bodyDiv w:val="1"/>
      <w:marLeft w:val="0"/>
      <w:marRight w:val="0"/>
      <w:marTop w:val="0"/>
      <w:marBottom w:val="0"/>
      <w:divBdr>
        <w:top w:val="none" w:sz="0" w:space="0" w:color="auto"/>
        <w:left w:val="none" w:sz="0" w:space="0" w:color="auto"/>
        <w:bottom w:val="none" w:sz="0" w:space="0" w:color="auto"/>
        <w:right w:val="none" w:sz="0" w:space="0" w:color="auto"/>
      </w:divBdr>
    </w:div>
    <w:div w:id="1556812310">
      <w:bodyDiv w:val="1"/>
      <w:marLeft w:val="0"/>
      <w:marRight w:val="0"/>
      <w:marTop w:val="0"/>
      <w:marBottom w:val="0"/>
      <w:divBdr>
        <w:top w:val="none" w:sz="0" w:space="0" w:color="auto"/>
        <w:left w:val="none" w:sz="0" w:space="0" w:color="auto"/>
        <w:bottom w:val="none" w:sz="0" w:space="0" w:color="auto"/>
        <w:right w:val="none" w:sz="0" w:space="0" w:color="auto"/>
      </w:divBdr>
    </w:div>
    <w:div w:id="1625307889">
      <w:bodyDiv w:val="1"/>
      <w:marLeft w:val="0"/>
      <w:marRight w:val="0"/>
      <w:marTop w:val="0"/>
      <w:marBottom w:val="0"/>
      <w:divBdr>
        <w:top w:val="none" w:sz="0" w:space="0" w:color="auto"/>
        <w:left w:val="none" w:sz="0" w:space="0" w:color="auto"/>
        <w:bottom w:val="none" w:sz="0" w:space="0" w:color="auto"/>
        <w:right w:val="none" w:sz="0" w:space="0" w:color="auto"/>
      </w:divBdr>
    </w:div>
    <w:div w:id="1727340619">
      <w:bodyDiv w:val="1"/>
      <w:marLeft w:val="0"/>
      <w:marRight w:val="0"/>
      <w:marTop w:val="0"/>
      <w:marBottom w:val="0"/>
      <w:divBdr>
        <w:top w:val="none" w:sz="0" w:space="0" w:color="auto"/>
        <w:left w:val="none" w:sz="0" w:space="0" w:color="auto"/>
        <w:bottom w:val="none" w:sz="0" w:space="0" w:color="auto"/>
        <w:right w:val="none" w:sz="0" w:space="0" w:color="auto"/>
      </w:divBdr>
    </w:div>
    <w:div w:id="1831210910">
      <w:bodyDiv w:val="1"/>
      <w:marLeft w:val="0"/>
      <w:marRight w:val="0"/>
      <w:marTop w:val="0"/>
      <w:marBottom w:val="0"/>
      <w:divBdr>
        <w:top w:val="none" w:sz="0" w:space="0" w:color="auto"/>
        <w:left w:val="none" w:sz="0" w:space="0" w:color="auto"/>
        <w:bottom w:val="none" w:sz="0" w:space="0" w:color="auto"/>
        <w:right w:val="none" w:sz="0" w:space="0" w:color="auto"/>
      </w:divBdr>
    </w:div>
    <w:div w:id="21071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Ellen de Vries bedrijfsarts</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 Vries</dc:creator>
  <cp:lastModifiedBy>Ellen</cp:lastModifiedBy>
  <cp:revision>2</cp:revision>
  <dcterms:created xsi:type="dcterms:W3CDTF">2018-01-16T17:43:00Z</dcterms:created>
  <dcterms:modified xsi:type="dcterms:W3CDTF">2018-01-16T17:43:00Z</dcterms:modified>
</cp:coreProperties>
</file>